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1F" w:rsidRDefault="00BC491F" w:rsidP="00BC491F">
      <w:pPr>
        <w:rPr>
          <w:rFonts w:ascii="TH SarabunIT๙" w:hAnsi="TH SarabunIT๙" w:cs="TH SarabunIT๙"/>
        </w:rPr>
      </w:pPr>
      <w:r w:rsidRPr="009D137F">
        <w:rPr>
          <w:rFonts w:ascii="TH SarabunIT๙" w:hAnsi="TH SarabunIT๙" w:cs="TH SarabunIT๙"/>
          <w:cs/>
        </w:rPr>
        <w:t>องค์การบริหารส่วนตำบลเขาพระ อำเภอเดิมบางนางบวช จังหวัดสุพรรณบุรี</w:t>
      </w:r>
    </w:p>
    <w:tbl>
      <w:tblPr>
        <w:tblStyle w:val="a3"/>
        <w:tblW w:w="1060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438"/>
        <w:gridCol w:w="912"/>
        <w:gridCol w:w="1401"/>
        <w:gridCol w:w="1389"/>
        <w:gridCol w:w="1350"/>
        <w:gridCol w:w="1332"/>
        <w:gridCol w:w="1080"/>
        <w:gridCol w:w="1081"/>
      </w:tblGrid>
      <w:tr w:rsidR="00BC491F" w:rsidTr="003178B8">
        <w:tc>
          <w:tcPr>
            <w:tcW w:w="10603" w:type="dxa"/>
            <w:gridSpan w:val="9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รายงานผลการนำแผนไปปฏิบัติ ประจำปีงบประมาณ พ.ศ.256</w:t>
            </w:r>
            <w:r w:rsidR="003178B8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 xml:space="preserve"> รอบ </w:t>
            </w:r>
            <w:r w:rsidR="003178B8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 xml:space="preserve"> เดือน</w:t>
            </w:r>
          </w:p>
        </w:tc>
      </w:tr>
      <w:tr w:rsidR="00BC491F" w:rsidTr="003178B8">
        <w:tc>
          <w:tcPr>
            <w:tcW w:w="1620" w:type="dxa"/>
            <w:vMerge w:val="restart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438" w:type="dxa"/>
            <w:vMerge w:val="restart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มิติ</w:t>
            </w:r>
          </w:p>
        </w:tc>
        <w:tc>
          <w:tcPr>
            <w:tcW w:w="2313" w:type="dxa"/>
            <w:gridSpan w:val="2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4071" w:type="dxa"/>
            <w:gridSpan w:val="3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</w:tc>
        <w:tc>
          <w:tcPr>
            <w:tcW w:w="2161" w:type="dxa"/>
            <w:gridSpan w:val="2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ร้อยละดำเนินการ</w:t>
            </w:r>
          </w:p>
        </w:tc>
      </w:tr>
      <w:tr w:rsidR="00BC491F" w:rsidTr="003178B8">
        <w:tc>
          <w:tcPr>
            <w:tcW w:w="1620" w:type="dxa"/>
            <w:vMerge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8" w:type="dxa"/>
            <w:vMerge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ตามแผน</w:t>
            </w:r>
          </w:p>
        </w:tc>
        <w:tc>
          <w:tcPr>
            <w:tcW w:w="1401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  <w:tc>
          <w:tcPr>
            <w:tcW w:w="1389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ตามแผน</w:t>
            </w:r>
          </w:p>
        </w:tc>
        <w:tc>
          <w:tcPr>
            <w:tcW w:w="1350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332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ใช้จริง</w:t>
            </w:r>
          </w:p>
        </w:tc>
        <w:tc>
          <w:tcPr>
            <w:tcW w:w="1080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081" w:type="dxa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</w:tc>
      </w:tr>
      <w:tr w:rsidR="00BC491F" w:rsidTr="003178B8">
        <w:tc>
          <w:tcPr>
            <w:tcW w:w="1620" w:type="dxa"/>
            <w:vMerge w:val="restart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องค์การบริหารส่วนตำบลเขาพระ</w:t>
            </w:r>
          </w:p>
        </w:tc>
        <w:tc>
          <w:tcPr>
            <w:tcW w:w="438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12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401" w:type="dxa"/>
          </w:tcPr>
          <w:p w:rsidR="00BC491F" w:rsidRPr="00EE0811" w:rsidRDefault="00906194" w:rsidP="009061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389" w:type="dxa"/>
          </w:tcPr>
          <w:p w:rsidR="00BC491F" w:rsidRDefault="00906194" w:rsidP="00906194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1350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300,000.00</w:t>
            </w:r>
          </w:p>
        </w:tc>
        <w:tc>
          <w:tcPr>
            <w:tcW w:w="1332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209,000.00</w:t>
            </w:r>
          </w:p>
        </w:tc>
        <w:tc>
          <w:tcPr>
            <w:tcW w:w="1080" w:type="dxa"/>
          </w:tcPr>
          <w:p w:rsidR="00BC491F" w:rsidRDefault="00906194" w:rsidP="0090619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 w:rsidR="00BC491F">
              <w:rPr>
                <w:rFonts w:ascii="TH SarabunIT๙" w:hAnsi="TH SarabunIT๙" w:cs="TH SarabunIT๙" w:hint="cs"/>
                <w:cs/>
              </w:rPr>
              <w:t>.00</w:t>
            </w:r>
          </w:p>
        </w:tc>
        <w:tc>
          <w:tcPr>
            <w:tcW w:w="1081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33.00</w:t>
            </w:r>
          </w:p>
        </w:tc>
      </w:tr>
      <w:tr w:rsidR="00BC491F" w:rsidTr="003178B8">
        <w:tc>
          <w:tcPr>
            <w:tcW w:w="1620" w:type="dxa"/>
            <w:vMerge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8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12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01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389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50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32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080" w:type="dxa"/>
          </w:tcPr>
          <w:p w:rsidR="00BC491F" w:rsidRDefault="00BC491F" w:rsidP="0090619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  <w:r w:rsidR="00906194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.00</w:t>
            </w:r>
          </w:p>
        </w:tc>
        <w:tc>
          <w:tcPr>
            <w:tcW w:w="1081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1620" w:type="dxa"/>
            <w:vMerge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8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12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01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89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50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32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080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100.00</w:t>
            </w:r>
          </w:p>
        </w:tc>
        <w:tc>
          <w:tcPr>
            <w:tcW w:w="1081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1620" w:type="dxa"/>
            <w:vMerge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8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912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01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89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50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332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1080" w:type="dxa"/>
          </w:tcPr>
          <w:p w:rsidR="00BC491F" w:rsidRDefault="00906194" w:rsidP="0090619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 w:rsidR="00BC491F">
              <w:rPr>
                <w:rFonts w:ascii="TH SarabunIT๙" w:hAnsi="TH SarabunIT๙" w:cs="TH SarabunIT๙" w:hint="cs"/>
                <w:cs/>
              </w:rPr>
              <w:t>.00</w:t>
            </w:r>
          </w:p>
        </w:tc>
        <w:tc>
          <w:tcPr>
            <w:tcW w:w="1081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2058" w:type="dxa"/>
            <w:gridSpan w:val="2"/>
          </w:tcPr>
          <w:p w:rsidR="00BC491F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912" w:type="dxa"/>
          </w:tcPr>
          <w:p w:rsidR="00BC491F" w:rsidRPr="00EE0811" w:rsidRDefault="00906194" w:rsidP="00317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401" w:type="dxa"/>
          </w:tcPr>
          <w:p w:rsidR="00BC491F" w:rsidRPr="00EE0811" w:rsidRDefault="00906194" w:rsidP="009061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389" w:type="dxa"/>
          </w:tcPr>
          <w:p w:rsidR="00BC491F" w:rsidRDefault="00906194" w:rsidP="0090619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1350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300,000.00</w:t>
            </w:r>
          </w:p>
        </w:tc>
        <w:tc>
          <w:tcPr>
            <w:tcW w:w="1332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209,000.00</w:t>
            </w:r>
          </w:p>
        </w:tc>
        <w:tc>
          <w:tcPr>
            <w:tcW w:w="1080" w:type="dxa"/>
          </w:tcPr>
          <w:p w:rsidR="00BC491F" w:rsidRDefault="00BC491F" w:rsidP="004445EC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  <w:r w:rsidR="004445EC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.00</w:t>
            </w:r>
          </w:p>
        </w:tc>
        <w:tc>
          <w:tcPr>
            <w:tcW w:w="1081" w:type="dxa"/>
          </w:tcPr>
          <w:p w:rsidR="00BC491F" w:rsidRDefault="004445EC" w:rsidP="004445EC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</w:t>
            </w:r>
            <w:r w:rsidR="00BC491F">
              <w:rPr>
                <w:rFonts w:ascii="TH SarabunIT๙" w:hAnsi="TH SarabunIT๙" w:cs="TH SarabunIT๙" w:hint="cs"/>
                <w:cs/>
              </w:rPr>
              <w:t>.00</w:t>
            </w:r>
          </w:p>
        </w:tc>
      </w:tr>
    </w:tbl>
    <w:p w:rsidR="00BC491F" w:rsidRPr="009D137F" w:rsidRDefault="00BC491F" w:rsidP="00BC491F">
      <w:pPr>
        <w:rPr>
          <w:rFonts w:ascii="TH SarabunIT๙" w:hAnsi="TH SarabunIT๙" w:cs="TH SarabunIT๙"/>
        </w:rPr>
      </w:pPr>
    </w:p>
    <w:p w:rsidR="00BC491F" w:rsidRDefault="00BC491F" w:rsidP="00BC491F">
      <w:r>
        <w:rPr>
          <w:rFonts w:hint="cs"/>
          <w:cs/>
        </w:rPr>
        <w:t>โครงการ/งบประมาณ (ตามแผนพัฒนาท้องถิ่น)</w:t>
      </w:r>
    </w:p>
    <w:tbl>
      <w:tblPr>
        <w:tblStyle w:val="a3"/>
        <w:tblW w:w="10382" w:type="dxa"/>
        <w:tblInd w:w="-522" w:type="dxa"/>
        <w:tblLook w:val="04A0" w:firstRow="1" w:lastRow="0" w:firstColumn="1" w:lastColumn="0" w:noHBand="0" w:noVBand="1"/>
      </w:tblPr>
      <w:tblGrid>
        <w:gridCol w:w="868"/>
        <w:gridCol w:w="1313"/>
        <w:gridCol w:w="867"/>
        <w:gridCol w:w="1146"/>
        <w:gridCol w:w="867"/>
        <w:gridCol w:w="1146"/>
        <w:gridCol w:w="867"/>
        <w:gridCol w:w="1128"/>
        <w:gridCol w:w="867"/>
        <w:gridCol w:w="1313"/>
      </w:tblGrid>
      <w:tr w:rsidR="00BC491F" w:rsidTr="003178B8">
        <w:tc>
          <w:tcPr>
            <w:tcW w:w="2099" w:type="dxa"/>
            <w:gridSpan w:val="2"/>
          </w:tcPr>
          <w:p w:rsidR="00BC491F" w:rsidRPr="00820694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820694">
              <w:rPr>
                <w:rFonts w:ascii="TH SarabunIT๙" w:hAnsi="TH SarabunIT๙" w:cs="TH SarabunIT๙"/>
                <w:cs/>
              </w:rPr>
              <w:t>มิติที่ 1</w:t>
            </w:r>
          </w:p>
        </w:tc>
        <w:tc>
          <w:tcPr>
            <w:tcW w:w="2054" w:type="dxa"/>
            <w:gridSpan w:val="2"/>
          </w:tcPr>
          <w:p w:rsidR="00BC491F" w:rsidRPr="00820694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820694">
              <w:rPr>
                <w:rFonts w:ascii="TH SarabunIT๙" w:hAnsi="TH SarabunIT๙" w:cs="TH SarabunIT๙"/>
                <w:cs/>
              </w:rPr>
              <w:t>มิติที่ 2</w:t>
            </w:r>
          </w:p>
        </w:tc>
        <w:tc>
          <w:tcPr>
            <w:tcW w:w="2054" w:type="dxa"/>
            <w:gridSpan w:val="2"/>
          </w:tcPr>
          <w:p w:rsidR="00BC491F" w:rsidRPr="00820694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มิติที่ 3</w:t>
            </w:r>
          </w:p>
        </w:tc>
        <w:tc>
          <w:tcPr>
            <w:tcW w:w="1995" w:type="dxa"/>
            <w:gridSpan w:val="2"/>
          </w:tcPr>
          <w:p w:rsidR="00BC491F" w:rsidRPr="00820694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มิติที่ 4</w:t>
            </w:r>
          </w:p>
        </w:tc>
        <w:tc>
          <w:tcPr>
            <w:tcW w:w="2180" w:type="dxa"/>
            <w:gridSpan w:val="2"/>
          </w:tcPr>
          <w:p w:rsidR="00BC491F" w:rsidRPr="00820694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 4 มิติ</w:t>
            </w:r>
          </w:p>
        </w:tc>
      </w:tr>
      <w:tr w:rsidR="00BC491F" w:rsidTr="003178B8">
        <w:tc>
          <w:tcPr>
            <w:tcW w:w="867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232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67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187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67" w:type="dxa"/>
          </w:tcPr>
          <w:p w:rsidR="00BC491F" w:rsidRPr="005304A8" w:rsidRDefault="00BC491F" w:rsidP="003178B8">
            <w:pPr>
              <w:rPr>
                <w:cs/>
              </w:rPr>
            </w:pPr>
            <w:r w:rsidRPr="005304A8">
              <w:rPr>
                <w:cs/>
              </w:rPr>
              <w:t>โครงการ</w:t>
            </w:r>
          </w:p>
        </w:tc>
        <w:tc>
          <w:tcPr>
            <w:tcW w:w="1187" w:type="dxa"/>
          </w:tcPr>
          <w:p w:rsidR="00BC491F" w:rsidRDefault="00BC491F" w:rsidP="003178B8">
            <w:r w:rsidRPr="005304A8">
              <w:rPr>
                <w:cs/>
              </w:rPr>
              <w:t>งบประมาณ</w:t>
            </w:r>
          </w:p>
        </w:tc>
        <w:tc>
          <w:tcPr>
            <w:tcW w:w="867" w:type="dxa"/>
          </w:tcPr>
          <w:p w:rsidR="00BC491F" w:rsidRPr="002E15D9" w:rsidRDefault="00BC491F" w:rsidP="003178B8">
            <w:pPr>
              <w:rPr>
                <w:cs/>
              </w:rPr>
            </w:pPr>
            <w:r w:rsidRPr="002E15D9">
              <w:rPr>
                <w:cs/>
              </w:rPr>
              <w:t>โครงการ</w:t>
            </w:r>
          </w:p>
        </w:tc>
        <w:tc>
          <w:tcPr>
            <w:tcW w:w="1128" w:type="dxa"/>
          </w:tcPr>
          <w:p w:rsidR="00BC491F" w:rsidRDefault="00BC491F" w:rsidP="003178B8">
            <w:r w:rsidRPr="002E15D9">
              <w:rPr>
                <w:cs/>
              </w:rPr>
              <w:t>งบประมาณ</w:t>
            </w:r>
          </w:p>
        </w:tc>
        <w:tc>
          <w:tcPr>
            <w:tcW w:w="867" w:type="dxa"/>
          </w:tcPr>
          <w:p w:rsidR="00BC491F" w:rsidRPr="00CC7B1B" w:rsidRDefault="00BC491F" w:rsidP="003178B8">
            <w:pPr>
              <w:rPr>
                <w:cs/>
              </w:rPr>
            </w:pPr>
            <w:r w:rsidRPr="00CC7B1B">
              <w:rPr>
                <w:cs/>
              </w:rPr>
              <w:t>โครงการ</w:t>
            </w:r>
          </w:p>
        </w:tc>
        <w:tc>
          <w:tcPr>
            <w:tcW w:w="1313" w:type="dxa"/>
          </w:tcPr>
          <w:p w:rsidR="00BC491F" w:rsidRDefault="00BC491F" w:rsidP="003178B8">
            <w:r w:rsidRPr="00CC7B1B">
              <w:rPr>
                <w:cs/>
              </w:rPr>
              <w:t>งบประมาณ</w:t>
            </w:r>
          </w:p>
        </w:tc>
      </w:tr>
      <w:tr w:rsidR="00BC491F" w:rsidTr="003178B8">
        <w:tc>
          <w:tcPr>
            <w:tcW w:w="867" w:type="dxa"/>
          </w:tcPr>
          <w:p w:rsidR="00BC491F" w:rsidRPr="00285130" w:rsidRDefault="004445EC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232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867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187" w:type="dxa"/>
          </w:tcPr>
          <w:p w:rsidR="00BC491F" w:rsidRPr="00285130" w:rsidRDefault="00BC491F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67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87" w:type="dxa"/>
          </w:tcPr>
          <w:p w:rsidR="00BC491F" w:rsidRPr="00285130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67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28" w:type="dxa"/>
          </w:tcPr>
          <w:p w:rsidR="00BC491F" w:rsidRPr="00285130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67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313" w:type="dxa"/>
          </w:tcPr>
          <w:p w:rsidR="00BC491F" w:rsidRPr="00285130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</w:tr>
    </w:tbl>
    <w:p w:rsidR="00BC491F" w:rsidRDefault="00BC491F" w:rsidP="00BC491F"/>
    <w:p w:rsidR="00BC491F" w:rsidRDefault="00BC491F" w:rsidP="00BC491F">
      <w:r>
        <w:rPr>
          <w:rFonts w:hint="cs"/>
          <w:cs/>
        </w:rPr>
        <w:t>โครงการ/งบประมาณ (ตามข้อบัญญัติ/เทศบัญญัติ/แผนการดำเนินงาน</w:t>
      </w:r>
    </w:p>
    <w:tbl>
      <w:tblPr>
        <w:tblStyle w:val="a3"/>
        <w:tblW w:w="10188" w:type="dxa"/>
        <w:tblInd w:w="-522" w:type="dxa"/>
        <w:tblLook w:val="04A0" w:firstRow="1" w:lastRow="0" w:firstColumn="1" w:lastColumn="0" w:noHBand="0" w:noVBand="1"/>
      </w:tblPr>
      <w:tblGrid>
        <w:gridCol w:w="867"/>
        <w:gridCol w:w="1128"/>
        <w:gridCol w:w="868"/>
        <w:gridCol w:w="1129"/>
        <w:gridCol w:w="867"/>
        <w:gridCol w:w="1131"/>
        <w:gridCol w:w="868"/>
        <w:gridCol w:w="1128"/>
        <w:gridCol w:w="872"/>
        <w:gridCol w:w="1330"/>
      </w:tblGrid>
      <w:tr w:rsidR="00BC491F" w:rsidTr="003178B8">
        <w:tc>
          <w:tcPr>
            <w:tcW w:w="1995" w:type="dxa"/>
            <w:gridSpan w:val="2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1</w:t>
            </w:r>
          </w:p>
        </w:tc>
        <w:tc>
          <w:tcPr>
            <w:tcW w:w="1997" w:type="dxa"/>
            <w:gridSpan w:val="2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2</w:t>
            </w:r>
          </w:p>
        </w:tc>
        <w:tc>
          <w:tcPr>
            <w:tcW w:w="1998" w:type="dxa"/>
            <w:gridSpan w:val="2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3</w:t>
            </w:r>
          </w:p>
        </w:tc>
        <w:tc>
          <w:tcPr>
            <w:tcW w:w="1996" w:type="dxa"/>
            <w:gridSpan w:val="2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4</w:t>
            </w:r>
          </w:p>
        </w:tc>
        <w:tc>
          <w:tcPr>
            <w:tcW w:w="2202" w:type="dxa"/>
            <w:gridSpan w:val="2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A7B3A">
              <w:rPr>
                <w:rFonts w:ascii="TH SarabunIT๙" w:hAnsi="TH SarabunIT๙" w:cs="TH SarabunIT๙"/>
                <w:cs/>
              </w:rPr>
              <w:t>รวม 4 มิติ</w:t>
            </w:r>
          </w:p>
        </w:tc>
      </w:tr>
      <w:tr w:rsidR="00BC491F" w:rsidTr="003178B8">
        <w:tc>
          <w:tcPr>
            <w:tcW w:w="867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128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68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129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67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131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68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128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872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330" w:type="dxa"/>
          </w:tcPr>
          <w:p w:rsidR="00BC491F" w:rsidRDefault="00BC491F" w:rsidP="003178B8">
            <w:r>
              <w:rPr>
                <w:rFonts w:hint="cs"/>
                <w:cs/>
              </w:rPr>
              <w:t>งบประมาณ</w:t>
            </w:r>
          </w:p>
        </w:tc>
      </w:tr>
      <w:tr w:rsidR="00BC491F" w:rsidTr="003178B8">
        <w:tc>
          <w:tcPr>
            <w:tcW w:w="867" w:type="dxa"/>
          </w:tcPr>
          <w:p w:rsidR="00BC491F" w:rsidRPr="00D15092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128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868" w:type="dxa"/>
          </w:tcPr>
          <w:p w:rsidR="00BC491F" w:rsidRPr="00D15092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129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67" w:type="dxa"/>
          </w:tcPr>
          <w:p w:rsidR="00BC491F" w:rsidRPr="00D15092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31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68" w:type="dxa"/>
          </w:tcPr>
          <w:p w:rsidR="00BC491F" w:rsidRPr="00D15092" w:rsidRDefault="004445EC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28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872" w:type="dxa"/>
          </w:tcPr>
          <w:p w:rsidR="00BC491F" w:rsidRPr="00D15092" w:rsidRDefault="004445EC" w:rsidP="004445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330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</w:tr>
    </w:tbl>
    <w:p w:rsidR="00BC491F" w:rsidRDefault="00BC491F" w:rsidP="00BC491F"/>
    <w:p w:rsidR="00BC491F" w:rsidRDefault="00BC491F" w:rsidP="00BC491F">
      <w:r>
        <w:rPr>
          <w:rFonts w:hint="cs"/>
          <w:cs/>
        </w:rPr>
        <w:t>การเบิกจ่ายงบประมาณ</w:t>
      </w:r>
    </w:p>
    <w:tbl>
      <w:tblPr>
        <w:tblStyle w:val="a3"/>
        <w:tblW w:w="0" w:type="auto"/>
        <w:tblInd w:w="-522" w:type="dxa"/>
        <w:tblLook w:val="04A0" w:firstRow="1" w:lastRow="0" w:firstColumn="1" w:lastColumn="0" w:noHBand="0" w:noVBand="1"/>
      </w:tblPr>
      <w:tblGrid>
        <w:gridCol w:w="1458"/>
        <w:gridCol w:w="2394"/>
        <w:gridCol w:w="2394"/>
        <w:gridCol w:w="2394"/>
      </w:tblGrid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ตามแผนป้องกันฯ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ข้อบัญญัติ/เทศบัญญัติ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การเบิกจ่าย</w:t>
            </w:r>
          </w:p>
        </w:tc>
      </w:tr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1</w:t>
            </w:r>
          </w:p>
        </w:tc>
        <w:tc>
          <w:tcPr>
            <w:tcW w:w="2394" w:type="dxa"/>
          </w:tcPr>
          <w:p w:rsidR="00BC491F" w:rsidRDefault="004445EC" w:rsidP="004445E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209,000.00</w:t>
            </w:r>
          </w:p>
        </w:tc>
      </w:tr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2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3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CA7B3A">
              <w:rPr>
                <w:rFonts w:ascii="TH SarabunIT๙" w:hAnsi="TH SarabunIT๙" w:cs="TH SarabunIT๙"/>
                <w:cs/>
              </w:rPr>
              <w:t>มิติที่ 4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0.00</w:t>
            </w:r>
          </w:p>
        </w:tc>
      </w:tr>
      <w:tr w:rsidR="00BC491F" w:rsidTr="003178B8">
        <w:tc>
          <w:tcPr>
            <w:tcW w:w="1458" w:type="dxa"/>
          </w:tcPr>
          <w:p w:rsidR="00BC491F" w:rsidRPr="00CA7B3A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 4 มิติ</w:t>
            </w:r>
          </w:p>
        </w:tc>
        <w:tc>
          <w:tcPr>
            <w:tcW w:w="2394" w:type="dxa"/>
          </w:tcPr>
          <w:p w:rsidR="00BC491F" w:rsidRDefault="004445EC" w:rsidP="004445EC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350</w:t>
            </w:r>
            <w:r w:rsidR="00BC491F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300,000.00</w:t>
            </w:r>
          </w:p>
        </w:tc>
        <w:tc>
          <w:tcPr>
            <w:tcW w:w="2394" w:type="dxa"/>
          </w:tcPr>
          <w:p w:rsidR="00BC491F" w:rsidRDefault="00BC491F" w:rsidP="003178B8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209,000.00</w:t>
            </w:r>
          </w:p>
        </w:tc>
      </w:tr>
    </w:tbl>
    <w:p w:rsidR="00BC491F" w:rsidRDefault="00BC491F" w:rsidP="00BC491F"/>
    <w:p w:rsidR="00BC491F" w:rsidRDefault="00BC491F" w:rsidP="00BC491F"/>
    <w:p w:rsidR="00BC491F" w:rsidRDefault="00BC491F" w:rsidP="00BC491F"/>
    <w:p w:rsidR="00BC491F" w:rsidRDefault="00BC491F" w:rsidP="00BC491F"/>
    <w:p w:rsidR="00BC491F" w:rsidRDefault="00BC491F" w:rsidP="00BC491F">
      <w:r>
        <w:rPr>
          <w:rFonts w:hint="cs"/>
          <w:cs/>
        </w:rPr>
        <w:lastRenderedPageBreak/>
        <w:t>“สถานะโครงการ/กิจกรรม/มาตรการ”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"/>
        <w:gridCol w:w="867"/>
        <w:gridCol w:w="1794"/>
        <w:gridCol w:w="1197"/>
        <w:gridCol w:w="1197"/>
        <w:gridCol w:w="1197"/>
        <w:gridCol w:w="1197"/>
        <w:gridCol w:w="1197"/>
      </w:tblGrid>
      <w:tr w:rsidR="00BC491F" w:rsidTr="003178B8">
        <w:tc>
          <w:tcPr>
            <w:tcW w:w="86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โครงการ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ตั้งต้น</w:t>
            </w:r>
          </w:p>
        </w:tc>
        <w:tc>
          <w:tcPr>
            <w:tcW w:w="86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โครงการ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ทั้งหมด</w:t>
            </w:r>
          </w:p>
        </w:tc>
        <w:tc>
          <w:tcPr>
            <w:tcW w:w="1794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บรรจุในข้อบัญญัติ/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เทศบัญญัติ/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แผนดำเนินงาน</w:t>
            </w:r>
          </w:p>
        </w:tc>
        <w:tc>
          <w:tcPr>
            <w:tcW w:w="119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อยู่ระหว่าง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ดำเนินการ</w:t>
            </w:r>
          </w:p>
        </w:tc>
        <w:tc>
          <w:tcPr>
            <w:tcW w:w="119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19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ไม่สามารถ</w:t>
            </w: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ดำเนินการได้</w:t>
            </w:r>
          </w:p>
        </w:tc>
        <w:tc>
          <w:tcPr>
            <w:tcW w:w="119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15092">
              <w:rPr>
                <w:rFonts w:ascii="TH SarabunIT๙" w:hAnsi="TH SarabunIT๙" w:cs="TH SarabunIT๙"/>
                <w:cs/>
              </w:rPr>
              <w:t>ผลการนำแผนฯ ไปปฏิบัติคิดจากโครงการตั้งต้น</w:t>
            </w:r>
          </w:p>
        </w:tc>
        <w:tc>
          <w:tcPr>
            <w:tcW w:w="1197" w:type="dxa"/>
          </w:tcPr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  <w:p w:rsidR="00BC491F" w:rsidRPr="00D15092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D15092">
              <w:rPr>
                <w:rFonts w:ascii="TH SarabunIT๙" w:hAnsi="TH SarabunIT๙" w:cs="TH SarabunIT๙"/>
                <w:cs/>
              </w:rPr>
              <w:t>ระดับการนำแผนไปปฏิบัติ</w:t>
            </w:r>
          </w:p>
        </w:tc>
      </w:tr>
      <w:tr w:rsidR="00BC491F" w:rsidTr="003178B8">
        <w:tc>
          <w:tcPr>
            <w:tcW w:w="867" w:type="dxa"/>
          </w:tcPr>
          <w:p w:rsidR="00BC491F" w:rsidRDefault="004445EC" w:rsidP="003178B8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867" w:type="dxa"/>
          </w:tcPr>
          <w:p w:rsidR="00BC491F" w:rsidRDefault="004445EC" w:rsidP="004445EC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794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197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197" w:type="dxa"/>
          </w:tcPr>
          <w:p w:rsidR="00BC491F" w:rsidRDefault="004445EC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BC491F">
              <w:rPr>
                <w:rFonts w:hint="cs"/>
                <w:cs/>
              </w:rPr>
              <w:t>9</w:t>
            </w:r>
          </w:p>
        </w:tc>
        <w:tc>
          <w:tcPr>
            <w:tcW w:w="1197" w:type="dxa"/>
          </w:tcPr>
          <w:p w:rsidR="00BC491F" w:rsidRDefault="004445EC" w:rsidP="004445E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197" w:type="dxa"/>
          </w:tcPr>
          <w:p w:rsidR="00BC491F" w:rsidRDefault="00BC491F" w:rsidP="004445EC">
            <w:pPr>
              <w:jc w:val="center"/>
            </w:pPr>
            <w:r>
              <w:rPr>
                <w:rFonts w:hint="cs"/>
                <w:cs/>
              </w:rPr>
              <w:t>9</w:t>
            </w:r>
            <w:r w:rsidR="004445EC">
              <w:rPr>
                <w:rFonts w:hint="cs"/>
                <w:cs/>
              </w:rPr>
              <w:t>5</w:t>
            </w:r>
            <w:bookmarkStart w:id="0" w:name="_GoBack"/>
            <w:bookmarkEnd w:id="0"/>
            <w:r>
              <w:rPr>
                <w:rFonts w:hint="cs"/>
                <w:cs/>
              </w:rPr>
              <w:t>.00</w:t>
            </w:r>
          </w:p>
        </w:tc>
        <w:tc>
          <w:tcPr>
            <w:tcW w:w="1197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</w:tr>
    </w:tbl>
    <w:p w:rsidR="00BC491F" w:rsidRDefault="00BC491F" w:rsidP="00BC491F"/>
    <w:p w:rsidR="00BC491F" w:rsidRPr="00D15092" w:rsidRDefault="00CF7850" w:rsidP="00BC491F">
      <w:r>
        <w:rPr>
          <w:rFonts w:hint="cs"/>
          <w:cs/>
        </w:rPr>
        <w:t xml:space="preserve">**ข้อมูล ณ วันที่     เมษายน </w:t>
      </w:r>
      <w:r w:rsidR="00BC491F">
        <w:rPr>
          <w:rFonts w:hint="cs"/>
          <w:cs/>
        </w:rPr>
        <w:t xml:space="preserve"> 2563</w:t>
      </w:r>
    </w:p>
    <w:p w:rsidR="009F6772" w:rsidRDefault="009F6772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/>
    <w:p w:rsidR="00BC491F" w:rsidRDefault="00BC491F">
      <w:pPr>
        <w:rPr>
          <w:rFonts w:hint="cs"/>
        </w:rPr>
      </w:pPr>
    </w:p>
    <w:p w:rsidR="00CF7850" w:rsidRDefault="00CF7850">
      <w:pPr>
        <w:rPr>
          <w:cs/>
        </w:rPr>
        <w:sectPr w:rsidR="00CF78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a3"/>
        <w:tblW w:w="14265" w:type="dxa"/>
        <w:tblInd w:w="-522" w:type="dxa"/>
        <w:tblLook w:val="04A0" w:firstRow="1" w:lastRow="0" w:firstColumn="1" w:lastColumn="0" w:noHBand="0" w:noVBand="1"/>
      </w:tblPr>
      <w:tblGrid>
        <w:gridCol w:w="648"/>
        <w:gridCol w:w="3852"/>
        <w:gridCol w:w="540"/>
        <w:gridCol w:w="1317"/>
        <w:gridCol w:w="1318"/>
        <w:gridCol w:w="1318"/>
        <w:gridCol w:w="1318"/>
        <w:gridCol w:w="1318"/>
        <w:gridCol w:w="1318"/>
        <w:gridCol w:w="1318"/>
      </w:tblGrid>
      <w:tr w:rsidR="00BC491F" w:rsidTr="003178B8">
        <w:tc>
          <w:tcPr>
            <w:tcW w:w="14265" w:type="dxa"/>
            <w:gridSpan w:val="10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lastRenderedPageBreak/>
              <w:t>รายงานผลการดำเนินงานตามแผนปฏิบัติการป้องกันการทุจริต พ.ศ.2563 ขององ</w:t>
            </w:r>
            <w:r w:rsidR="00CF7850">
              <w:rPr>
                <w:rFonts w:ascii="TH SarabunIT๙" w:hAnsi="TH SarabunIT๙" w:cs="TH SarabunIT๙"/>
                <w:cs/>
              </w:rPr>
              <w:t xml:space="preserve">ค์การบริหารส่วนตำบลเขาพระ รอบ </w:t>
            </w:r>
            <w:r w:rsidR="00CF7850">
              <w:rPr>
                <w:rFonts w:ascii="TH SarabunIT๙" w:hAnsi="TH SarabunIT๙" w:cs="TH SarabunIT๙" w:hint="cs"/>
                <w:cs/>
              </w:rPr>
              <w:t>6</w:t>
            </w:r>
            <w:r w:rsidRPr="003520E6">
              <w:rPr>
                <w:rFonts w:ascii="TH SarabunIT๙" w:hAnsi="TH SarabunIT๙" w:cs="TH SarabunIT๙"/>
                <w:cs/>
              </w:rPr>
              <w:t xml:space="preserve"> เดือน</w:t>
            </w:r>
          </w:p>
        </w:tc>
      </w:tr>
      <w:tr w:rsidR="00BC491F" w:rsidTr="003178B8">
        <w:tc>
          <w:tcPr>
            <w:tcW w:w="64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3852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รายการโครงการ(ตั้งต้น)</w:t>
            </w:r>
          </w:p>
        </w:tc>
        <w:tc>
          <w:tcPr>
            <w:tcW w:w="540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1317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1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เบิกจ่าย</w:t>
            </w:r>
          </w:p>
        </w:tc>
        <w:tc>
          <w:tcPr>
            <w:tcW w:w="5272" w:type="dxa"/>
            <w:gridSpan w:val="4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สถานะ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C491F" w:rsidTr="003178B8">
        <w:tc>
          <w:tcPr>
            <w:tcW w:w="64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52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รอรายงาน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ไม่สามารถดำเนินการได้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</w:p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 xml:space="preserve">โครงการฝึกอบรมศึกษาดูงาน เพื่อพัฒนาบุคคล เพื่อเพิ่มประสิทธิภาพในการปฏิบัติงาน ของคณะผู้บริหาร สมาชิกสภาฯ บุคลากร ผู้นำชุมชน </w:t>
            </w:r>
          </w:p>
          <w:p w:rsidR="00BC491F" w:rsidRDefault="00BC491F" w:rsidP="003178B8">
            <w:proofErr w:type="spellStart"/>
            <w:r>
              <w:rPr>
                <w:rFonts w:hint="cs"/>
                <w:cs/>
              </w:rPr>
              <w:t>อส</w:t>
            </w:r>
            <w:proofErr w:type="spellEnd"/>
            <w:r>
              <w:rPr>
                <w:rFonts w:hint="cs"/>
                <w:cs/>
              </w:rPr>
              <w:t>ม.และประชาชน</w:t>
            </w:r>
          </w:p>
        </w:tc>
        <w:tc>
          <w:tcPr>
            <w:tcW w:w="540" w:type="dxa"/>
          </w:tcPr>
          <w:p w:rsidR="00BC491F" w:rsidRPr="00CB0537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350,000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209,000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0F6CC098" wp14:editId="5A254BDA">
                  <wp:extent cx="180975" cy="224155"/>
                  <wp:effectExtent l="0" t="0" r="9525" b="4445"/>
                  <wp:docPr id="1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โครงการบริหารงานตามหลัก</w:t>
            </w:r>
            <w:proofErr w:type="spellStart"/>
            <w:r>
              <w:rPr>
                <w:rFonts w:hint="cs"/>
                <w:cs/>
              </w:rPr>
              <w:t>ธรรมาภิ</w:t>
            </w:r>
            <w:proofErr w:type="spellEnd"/>
            <w:r>
              <w:rPr>
                <w:rFonts w:hint="cs"/>
                <w:cs/>
              </w:rPr>
              <w:t>บาล</w:t>
            </w:r>
          </w:p>
        </w:tc>
        <w:tc>
          <w:tcPr>
            <w:tcW w:w="540" w:type="dxa"/>
          </w:tcPr>
          <w:p w:rsidR="00BC491F" w:rsidRPr="006465B9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63DBD2B8" wp14:editId="032FC599">
                  <wp:extent cx="180975" cy="224155"/>
                  <wp:effectExtent l="0" t="0" r="9525" b="4445"/>
                  <wp:docPr id="2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มาตรการ”ส่งเสริมการปฏิบัติงานตามประมวลจริยธรรมขององค์กรปกครองส่วนท้องถิ่น”</w:t>
            </w:r>
          </w:p>
        </w:tc>
        <w:tc>
          <w:tcPr>
            <w:tcW w:w="540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5ABC2F82" wp14:editId="00777F86">
                  <wp:extent cx="180975" cy="224155"/>
                  <wp:effectExtent l="0" t="0" r="9525" b="4445"/>
                  <wp:docPr id="3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มาตรการ”เสริมสร้างองค์ความรู้ด้านการต่อต้านการทุจริต”</w:t>
            </w:r>
          </w:p>
        </w:tc>
        <w:tc>
          <w:tcPr>
            <w:tcW w:w="540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0363F460" wp14:editId="2CA2BF4C">
                  <wp:extent cx="180975" cy="224155"/>
                  <wp:effectExtent l="0" t="0" r="9525" b="4445"/>
                  <wp:docPr id="4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กิจกรรมให้ความรู้เรื่องผลประโยชน์ทับซ้อนให้กับบุคลากรขององค์กรปกครองส่วนท้องถิ่น</w:t>
            </w:r>
          </w:p>
        </w:tc>
        <w:tc>
          <w:tcPr>
            <w:tcW w:w="540" w:type="dxa"/>
          </w:tcPr>
          <w:p w:rsidR="00BC491F" w:rsidRPr="006465B9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7A91A353" wp14:editId="4033AA77">
                  <wp:extent cx="180975" cy="224155"/>
                  <wp:effectExtent l="0" t="0" r="9525" b="4445"/>
                  <wp:docPr id="5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มาตรการ”จัดทำคู่มือการป้องกันผลประโยชน์ทับซ้อน”</w:t>
            </w:r>
          </w:p>
        </w:tc>
        <w:tc>
          <w:tcPr>
            <w:tcW w:w="540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191F6A7A" wp14:editId="65449C97">
                  <wp:extent cx="180975" cy="224155"/>
                  <wp:effectExtent l="0" t="0" r="9525" b="4445"/>
                  <wp:docPr id="6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CF7850" w:rsidTr="003178B8">
        <w:tc>
          <w:tcPr>
            <w:tcW w:w="648" w:type="dxa"/>
          </w:tcPr>
          <w:p w:rsidR="00CF7850" w:rsidRDefault="00CF7850" w:rsidP="0065003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852" w:type="dxa"/>
          </w:tcPr>
          <w:p w:rsidR="00CF7850" w:rsidRDefault="00CF7850" w:rsidP="00650031">
            <w:r>
              <w:rPr>
                <w:rFonts w:hint="cs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540" w:type="dxa"/>
          </w:tcPr>
          <w:p w:rsidR="00CF7850" w:rsidRPr="006465B9" w:rsidRDefault="00CF7850" w:rsidP="0065003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317" w:type="dxa"/>
          </w:tcPr>
          <w:p w:rsidR="00CF7850" w:rsidRDefault="00CF7850" w:rsidP="00650031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650031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650031"/>
        </w:tc>
        <w:tc>
          <w:tcPr>
            <w:tcW w:w="1318" w:type="dxa"/>
          </w:tcPr>
          <w:p w:rsidR="00CF7850" w:rsidRDefault="00CF7850" w:rsidP="00650031"/>
        </w:tc>
        <w:tc>
          <w:tcPr>
            <w:tcW w:w="1318" w:type="dxa"/>
          </w:tcPr>
          <w:p w:rsidR="00CF7850" w:rsidRDefault="00CF7850" w:rsidP="00650031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391CB1C1" wp14:editId="1CDC089D">
                  <wp:extent cx="180975" cy="224155"/>
                  <wp:effectExtent l="0" t="0" r="9525" b="4445"/>
                  <wp:docPr id="49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650031"/>
        </w:tc>
        <w:tc>
          <w:tcPr>
            <w:tcW w:w="1318" w:type="dxa"/>
          </w:tcPr>
          <w:p w:rsidR="00CF7850" w:rsidRDefault="00CF7850" w:rsidP="00650031"/>
        </w:tc>
      </w:tr>
      <w:tr w:rsidR="00CF7850" w:rsidRPr="003520E6" w:rsidTr="003178B8">
        <w:tc>
          <w:tcPr>
            <w:tcW w:w="14265" w:type="dxa"/>
            <w:gridSpan w:val="10"/>
          </w:tcPr>
          <w:p w:rsidR="00CF7850" w:rsidRDefault="00CF7850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F7850" w:rsidRDefault="00CF7850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C500E" w:rsidRDefault="00CC500E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C500E" w:rsidRDefault="00CC500E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C500E" w:rsidRDefault="00CC500E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C500E" w:rsidRDefault="00CC500E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C500E" w:rsidRDefault="00CC500E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F7850" w:rsidRDefault="00CF7850" w:rsidP="003178B8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CF7850" w:rsidRPr="003520E6" w:rsidRDefault="00CF7850" w:rsidP="00CF7850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lastRenderedPageBreak/>
              <w:t xml:space="preserve">รายงานผลการดำเนินงานตามแผนปฏิบัติการป้องกันการทุจริต พ.ศ.2563 ขององค์การบริหารส่วนตำบลเขาพระ รอบ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3520E6">
              <w:rPr>
                <w:rFonts w:ascii="TH SarabunIT๙" w:hAnsi="TH SarabunIT๙" w:cs="TH SarabunIT๙"/>
                <w:cs/>
              </w:rPr>
              <w:t xml:space="preserve"> เดือน</w:t>
            </w:r>
          </w:p>
        </w:tc>
      </w:tr>
      <w:tr w:rsidR="00CF7850" w:rsidRPr="003520E6" w:rsidTr="003178B8">
        <w:tc>
          <w:tcPr>
            <w:tcW w:w="648" w:type="dxa"/>
            <w:vMerge w:val="restart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lastRenderedPageBreak/>
              <w:t>ลำดับ</w:t>
            </w:r>
          </w:p>
        </w:tc>
        <w:tc>
          <w:tcPr>
            <w:tcW w:w="3852" w:type="dxa"/>
            <w:vMerge w:val="restart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รายการโครงการ(ตั้งต้น)</w:t>
            </w:r>
          </w:p>
        </w:tc>
        <w:tc>
          <w:tcPr>
            <w:tcW w:w="540" w:type="dxa"/>
            <w:vMerge w:val="restart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1317" w:type="dxa"/>
            <w:vMerge w:val="restart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18" w:type="dxa"/>
            <w:vMerge w:val="restart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เบิกจ่าย</w:t>
            </w:r>
          </w:p>
        </w:tc>
        <w:tc>
          <w:tcPr>
            <w:tcW w:w="5272" w:type="dxa"/>
            <w:gridSpan w:val="4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สถานะ</w:t>
            </w:r>
          </w:p>
        </w:tc>
        <w:tc>
          <w:tcPr>
            <w:tcW w:w="1318" w:type="dxa"/>
          </w:tcPr>
          <w:p w:rsidR="00CF7850" w:rsidRPr="003520E6" w:rsidRDefault="00CF7850" w:rsidP="003178B8">
            <w:pPr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CF7850" w:rsidRPr="003520E6" w:rsidTr="003178B8">
        <w:tc>
          <w:tcPr>
            <w:tcW w:w="648" w:type="dxa"/>
            <w:vMerge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52" w:type="dxa"/>
            <w:vMerge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Merge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vMerge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รอรายงาน</w:t>
            </w:r>
          </w:p>
        </w:tc>
        <w:tc>
          <w:tcPr>
            <w:tcW w:w="1318" w:type="dxa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  <w:tc>
          <w:tcPr>
            <w:tcW w:w="1318" w:type="dxa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318" w:type="dxa"/>
          </w:tcPr>
          <w:p w:rsidR="00CF7850" w:rsidRPr="003520E6" w:rsidRDefault="00CF7850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ไม่สามารถดำเนินการได้</w:t>
            </w:r>
          </w:p>
        </w:tc>
        <w:tc>
          <w:tcPr>
            <w:tcW w:w="1318" w:type="dxa"/>
          </w:tcPr>
          <w:p w:rsidR="00CF7850" w:rsidRPr="003520E6" w:rsidRDefault="00CF7850" w:rsidP="003178B8">
            <w:pPr>
              <w:rPr>
                <w:rFonts w:ascii="TH SarabunIT๙" w:hAnsi="TH SarabunIT๙" w:cs="TH SarabunIT๙"/>
              </w:rPr>
            </w:pPr>
          </w:p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540" w:type="dxa"/>
          </w:tcPr>
          <w:p w:rsidR="00CF7850" w:rsidRPr="00805AB5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45B9ECB2" wp14:editId="08BA444E">
                  <wp:extent cx="180975" cy="224155"/>
                  <wp:effectExtent l="0" t="0" r="9525" b="4445"/>
                  <wp:docPr id="13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กิจกรรม”สร้างความโปร่งใสในการพิจารณาเลื่อนขั้นเงินเดือน”</w:t>
            </w:r>
          </w:p>
        </w:tc>
        <w:tc>
          <w:tcPr>
            <w:tcW w:w="540" w:type="dxa"/>
          </w:tcPr>
          <w:p w:rsidR="00CF7850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6CDB1D6E" wp14:editId="2D04EE89">
                  <wp:extent cx="180975" cy="224155"/>
                  <wp:effectExtent l="0" t="0" r="9525" b="4445"/>
                  <wp:docPr id="14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 xml:space="preserve">มาตรการออกคำสั่งมอบหมายของนายก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 xml:space="preserve">. ปลัด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.และหัวหน้าส่วนราชการ</w:t>
            </w:r>
          </w:p>
        </w:tc>
        <w:tc>
          <w:tcPr>
            <w:tcW w:w="540" w:type="dxa"/>
          </w:tcPr>
          <w:p w:rsidR="00CF7850" w:rsidRPr="00805AB5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313FD510" wp14:editId="78DD91BD">
                  <wp:extent cx="180975" cy="224155"/>
                  <wp:effectExtent l="0" t="0" r="9525" b="4445"/>
                  <wp:docPr id="15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ประชาสัมพันธ์เผยแพร่ข้อมูลข่าวสาร และการให้บริการ</w:t>
            </w:r>
          </w:p>
        </w:tc>
        <w:tc>
          <w:tcPr>
            <w:tcW w:w="540" w:type="dxa"/>
          </w:tcPr>
          <w:p w:rsidR="00CF7850" w:rsidRPr="00805AB5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672CF213" wp14:editId="424FAAD4">
                  <wp:extent cx="180975" cy="224155"/>
                  <wp:effectExtent l="0" t="0" r="9525" b="4445"/>
                  <wp:docPr id="18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การศึกษา วิจัย ประเมินผลเกี่ยวกับความพึงพอใจของผู้บริการ</w:t>
            </w:r>
          </w:p>
        </w:tc>
        <w:tc>
          <w:tcPr>
            <w:tcW w:w="540" w:type="dxa"/>
          </w:tcPr>
          <w:p w:rsidR="00CF7850" w:rsidRPr="00805AB5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</w:p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</w:p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05595E63" wp14:editId="5086A77F">
                  <wp:extent cx="180975" cy="224155"/>
                  <wp:effectExtent l="0" t="0" r="9525" b="4445"/>
                  <wp:docPr id="19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กิจกรรมการใช้บัตรคิวในการติดต่อราชการ</w:t>
            </w:r>
          </w:p>
        </w:tc>
        <w:tc>
          <w:tcPr>
            <w:tcW w:w="540" w:type="dxa"/>
          </w:tcPr>
          <w:p w:rsidR="00CF7850" w:rsidRPr="00805AB5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58D4A16E" wp14:editId="7041E12F">
                  <wp:extent cx="180975" cy="224155"/>
                  <wp:effectExtent l="0" t="0" r="9525" b="4445"/>
                  <wp:docPr id="20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  <w:tr w:rsidR="00CF7850" w:rsidTr="003178B8">
        <w:tc>
          <w:tcPr>
            <w:tcW w:w="648" w:type="dxa"/>
          </w:tcPr>
          <w:p w:rsidR="00CF7850" w:rsidRDefault="00997FB3" w:rsidP="003178B8">
            <w:pPr>
              <w:jc w:val="center"/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3852" w:type="dxa"/>
          </w:tcPr>
          <w:p w:rsidR="00CF7850" w:rsidRDefault="00CF7850" w:rsidP="003178B8">
            <w:r>
              <w:rPr>
                <w:rFonts w:hint="cs"/>
                <w:cs/>
              </w:rPr>
              <w:t>โครงการลดขั้นตอนและระยะเวลาปฏิบัติราชการ</w:t>
            </w:r>
          </w:p>
        </w:tc>
        <w:tc>
          <w:tcPr>
            <w:tcW w:w="540" w:type="dxa"/>
          </w:tcPr>
          <w:p w:rsidR="00CF7850" w:rsidRPr="00215468" w:rsidRDefault="00CF7850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2A68BB51" wp14:editId="0EE6D3FE">
                  <wp:extent cx="180975" cy="224155"/>
                  <wp:effectExtent l="0" t="0" r="9525" b="4445"/>
                  <wp:docPr id="21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CF7850" w:rsidRDefault="00CF7850" w:rsidP="003178B8"/>
        </w:tc>
        <w:tc>
          <w:tcPr>
            <w:tcW w:w="1318" w:type="dxa"/>
          </w:tcPr>
          <w:p w:rsidR="00CF7850" w:rsidRDefault="00CF7850" w:rsidP="003178B8"/>
        </w:tc>
      </w:tr>
    </w:tbl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p w:rsidR="00CF7850" w:rsidRDefault="00CF7850">
      <w:pPr>
        <w:rPr>
          <w:rFonts w:hint="cs"/>
        </w:rPr>
      </w:pPr>
    </w:p>
    <w:tbl>
      <w:tblPr>
        <w:tblStyle w:val="a3"/>
        <w:tblW w:w="14265" w:type="dxa"/>
        <w:tblInd w:w="-522" w:type="dxa"/>
        <w:tblLook w:val="04A0" w:firstRow="1" w:lastRow="0" w:firstColumn="1" w:lastColumn="0" w:noHBand="0" w:noVBand="1"/>
      </w:tblPr>
      <w:tblGrid>
        <w:gridCol w:w="648"/>
        <w:gridCol w:w="3852"/>
        <w:gridCol w:w="540"/>
        <w:gridCol w:w="1317"/>
        <w:gridCol w:w="1318"/>
        <w:gridCol w:w="1318"/>
        <w:gridCol w:w="1318"/>
        <w:gridCol w:w="1318"/>
        <w:gridCol w:w="1318"/>
        <w:gridCol w:w="1318"/>
      </w:tblGrid>
      <w:tr w:rsidR="00BC491F" w:rsidRPr="003520E6" w:rsidTr="003178B8">
        <w:tc>
          <w:tcPr>
            <w:tcW w:w="14265" w:type="dxa"/>
            <w:gridSpan w:val="10"/>
          </w:tcPr>
          <w:p w:rsidR="00BC491F" w:rsidRPr="003520E6" w:rsidRDefault="00BC491F" w:rsidP="00CF7850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lastRenderedPageBreak/>
              <w:t xml:space="preserve">รายงานผลการดำเนินงานตามแผนปฏิบัติการป้องกันการทุจริต พ.ศ.2563 ขององค์การบริหารส่วนตำบลเขาพระ รอบ </w:t>
            </w:r>
            <w:r w:rsidR="00CF7850">
              <w:rPr>
                <w:rFonts w:ascii="TH SarabunIT๙" w:hAnsi="TH SarabunIT๙" w:cs="TH SarabunIT๙" w:hint="cs"/>
                <w:cs/>
              </w:rPr>
              <w:t>6</w:t>
            </w:r>
            <w:r w:rsidRPr="003520E6">
              <w:rPr>
                <w:rFonts w:ascii="TH SarabunIT๙" w:hAnsi="TH SarabunIT๙" w:cs="TH SarabunIT๙"/>
                <w:cs/>
              </w:rPr>
              <w:t xml:space="preserve"> เดือน</w:t>
            </w:r>
          </w:p>
        </w:tc>
      </w:tr>
      <w:tr w:rsidR="00BC491F" w:rsidRPr="003520E6" w:rsidTr="003178B8">
        <w:tc>
          <w:tcPr>
            <w:tcW w:w="64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3852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รายการโครงการ(ตั้งต้น)</w:t>
            </w:r>
          </w:p>
        </w:tc>
        <w:tc>
          <w:tcPr>
            <w:tcW w:w="540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1317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1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เบิกจ่าย</w:t>
            </w:r>
          </w:p>
        </w:tc>
        <w:tc>
          <w:tcPr>
            <w:tcW w:w="5272" w:type="dxa"/>
            <w:gridSpan w:val="4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สถานะ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C491F" w:rsidRPr="003520E6" w:rsidTr="003178B8">
        <w:tc>
          <w:tcPr>
            <w:tcW w:w="64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52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รอรายงาน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ไม่สามารถดำเนินการได้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</w:p>
        </w:tc>
      </w:tr>
      <w:tr w:rsidR="00BC491F" w:rsidTr="003178B8">
        <w:tc>
          <w:tcPr>
            <w:tcW w:w="648" w:type="dxa"/>
          </w:tcPr>
          <w:p w:rsidR="00BC491F" w:rsidRDefault="00997FB3" w:rsidP="003178B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CC500E">
              <w:rPr>
                <w:rFonts w:hint="cs"/>
                <w:cs/>
              </w:rPr>
              <w:t>5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ยกย่องเชิดชูเกียรติพนักงานที่ประพฤติปฏิบัติตนให้เป็นที่ประจักษ์</w:t>
            </w:r>
          </w:p>
        </w:tc>
        <w:tc>
          <w:tcPr>
            <w:tcW w:w="540" w:type="dxa"/>
          </w:tcPr>
          <w:p w:rsidR="00BC491F" w:rsidRPr="006465B9" w:rsidRDefault="00BC491F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1A377DBD" wp14:editId="5DDF8D1B">
                  <wp:extent cx="180975" cy="224155"/>
                  <wp:effectExtent l="0" t="0" r="9525" b="4445"/>
                  <wp:docPr id="23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997FB3" w:rsidP="00CC500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CC500E">
              <w:rPr>
                <w:rFonts w:hint="cs"/>
                <w:cs/>
              </w:rPr>
              <w:t>6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มาตรการ”แต่งตั้งผู้รับผิดชอบเกี่ยวกับเรื่องร้องเรียน</w:t>
            </w:r>
          </w:p>
        </w:tc>
        <w:tc>
          <w:tcPr>
            <w:tcW w:w="540" w:type="dxa"/>
          </w:tcPr>
          <w:p w:rsidR="00BC491F" w:rsidRPr="00270336" w:rsidRDefault="00BC491F" w:rsidP="003178B8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4AE90266" wp14:editId="680DF159">
                  <wp:extent cx="180975" cy="224155"/>
                  <wp:effectExtent l="0" t="0" r="9525" b="4445"/>
                  <wp:docPr id="27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997FB3" w:rsidP="00CC500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CC500E">
              <w:rPr>
                <w:rFonts w:hint="cs"/>
                <w:cs/>
              </w:rPr>
              <w:t>7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มาตรการ”เผยแพร่ข้อมูลข่าวสารที่สำคัญและหลากหลาย</w:t>
            </w:r>
          </w:p>
        </w:tc>
        <w:tc>
          <w:tcPr>
            <w:tcW w:w="540" w:type="dxa"/>
          </w:tcPr>
          <w:p w:rsidR="00BC491F" w:rsidRPr="0043525A" w:rsidRDefault="00BC491F" w:rsidP="003178B8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6C6253C2" wp14:editId="13341A96">
                  <wp:extent cx="180975" cy="224155"/>
                  <wp:effectExtent l="0" t="0" r="9525" b="4445"/>
                  <wp:docPr id="29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RPr="003520E6" w:rsidTr="003178B8">
        <w:tc>
          <w:tcPr>
            <w:tcW w:w="14265" w:type="dxa"/>
            <w:gridSpan w:val="10"/>
          </w:tcPr>
          <w:p w:rsidR="00BC491F" w:rsidRPr="003520E6" w:rsidRDefault="00BC491F" w:rsidP="00CF7850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 xml:space="preserve">รายงานผลการดำเนินงานตามแผนปฏิบัติการป้องกันการทุจริต พ.ศ.2563 ขององค์การบริหารส่วนตำบลเขาพระ รอบ </w:t>
            </w:r>
            <w:r w:rsidR="00CF7850">
              <w:rPr>
                <w:rFonts w:ascii="TH SarabunIT๙" w:hAnsi="TH SarabunIT๙" w:cs="TH SarabunIT๙" w:hint="cs"/>
                <w:cs/>
              </w:rPr>
              <w:t>6</w:t>
            </w:r>
            <w:r w:rsidRPr="003520E6">
              <w:rPr>
                <w:rFonts w:ascii="TH SarabunIT๙" w:hAnsi="TH SarabunIT๙" w:cs="TH SarabunIT๙"/>
                <w:cs/>
              </w:rPr>
              <w:t xml:space="preserve"> เดือน</w:t>
            </w:r>
          </w:p>
        </w:tc>
      </w:tr>
      <w:tr w:rsidR="00BC491F" w:rsidRPr="003520E6" w:rsidTr="003178B8">
        <w:tc>
          <w:tcPr>
            <w:tcW w:w="64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3852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รายการโครงการ(ตั้งต้น)</w:t>
            </w:r>
          </w:p>
        </w:tc>
        <w:tc>
          <w:tcPr>
            <w:tcW w:w="540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1317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1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เบิกจ่าย</w:t>
            </w:r>
          </w:p>
        </w:tc>
        <w:tc>
          <w:tcPr>
            <w:tcW w:w="5272" w:type="dxa"/>
            <w:gridSpan w:val="4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สถานะ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C491F" w:rsidRPr="003520E6" w:rsidTr="003178B8">
        <w:tc>
          <w:tcPr>
            <w:tcW w:w="64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52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รอรายงาน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ไม่สามารถดำเนินการได้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</w:p>
        </w:tc>
      </w:tr>
      <w:tr w:rsidR="00BC491F" w:rsidTr="003178B8">
        <w:tc>
          <w:tcPr>
            <w:tcW w:w="648" w:type="dxa"/>
          </w:tcPr>
          <w:p w:rsidR="00BC491F" w:rsidRDefault="00997FB3" w:rsidP="003178B8">
            <w:pPr>
              <w:jc w:val="center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 xml:space="preserve">ดำเนินงานศูนย์รับเรื่องราวร้องทุกข์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.เขาพระ</w:t>
            </w:r>
          </w:p>
        </w:tc>
        <w:tc>
          <w:tcPr>
            <w:tcW w:w="540" w:type="dxa"/>
          </w:tcPr>
          <w:p w:rsidR="00BC491F" w:rsidRPr="006465B9" w:rsidRDefault="00BC491F" w:rsidP="003178B8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0157C241" wp14:editId="1EC3DD4E">
                  <wp:extent cx="180975" cy="224155"/>
                  <wp:effectExtent l="0" t="0" r="9525" b="4445"/>
                  <wp:docPr id="32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997FB3" w:rsidP="003178B8">
            <w:pPr>
              <w:jc w:val="center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มาตรการ”การจัดทำรายงานการควบคุมภายใน”</w:t>
            </w:r>
          </w:p>
        </w:tc>
        <w:tc>
          <w:tcPr>
            <w:tcW w:w="540" w:type="dxa"/>
          </w:tcPr>
          <w:p w:rsidR="00BC491F" w:rsidRDefault="00BC491F" w:rsidP="003178B8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</w:p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68748016" wp14:editId="5862B424">
                  <wp:extent cx="180975" cy="224155"/>
                  <wp:effectExtent l="0" t="0" r="9525" b="4445"/>
                  <wp:docPr id="37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Tr="003178B8">
        <w:tc>
          <w:tcPr>
            <w:tcW w:w="648" w:type="dxa"/>
          </w:tcPr>
          <w:p w:rsidR="00BC491F" w:rsidRDefault="00997FB3" w:rsidP="003178B8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3852" w:type="dxa"/>
          </w:tcPr>
          <w:p w:rsidR="00BC491F" w:rsidRDefault="00BC491F" w:rsidP="003178B8">
            <w:r>
              <w:rPr>
                <w:rFonts w:hint="cs"/>
                <w:cs/>
              </w:rPr>
              <w:t>โครงการอบรมให้ความรู้ด้านระเบียบ กฎหมาย ท้องถิ่น ผู้บริหารและสมาชิกสภาท้องถิ่น</w:t>
            </w:r>
          </w:p>
        </w:tc>
        <w:tc>
          <w:tcPr>
            <w:tcW w:w="540" w:type="dxa"/>
          </w:tcPr>
          <w:p w:rsidR="00BC491F" w:rsidRPr="00B94363" w:rsidRDefault="00BC491F" w:rsidP="003178B8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>
            <w:pPr>
              <w:jc w:val="center"/>
            </w:pPr>
            <w:r w:rsidRPr="00EA304E">
              <w:rPr>
                <w:rFonts w:ascii="Segoe UI" w:eastAsia="Times New Roman" w:hAnsi="Segoe UI" w:cs="Segoe UI"/>
                <w:noProof/>
                <w:color w:val="363636"/>
                <w:sz w:val="15"/>
                <w:szCs w:val="15"/>
              </w:rPr>
              <w:drawing>
                <wp:inline distT="0" distB="0" distL="0" distR="0" wp14:anchorId="50A30463" wp14:editId="18EC28AD">
                  <wp:extent cx="180975" cy="224155"/>
                  <wp:effectExtent l="0" t="0" r="9525" b="4445"/>
                  <wp:docPr id="40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</w:tcPr>
          <w:p w:rsidR="00BC491F" w:rsidRDefault="00BC491F" w:rsidP="003178B8"/>
        </w:tc>
        <w:tc>
          <w:tcPr>
            <w:tcW w:w="1318" w:type="dxa"/>
          </w:tcPr>
          <w:p w:rsidR="00BC491F" w:rsidRDefault="00BC491F" w:rsidP="003178B8"/>
        </w:tc>
      </w:tr>
      <w:tr w:rsidR="00BC491F" w:rsidRPr="003520E6" w:rsidTr="003178B8">
        <w:tc>
          <w:tcPr>
            <w:tcW w:w="14265" w:type="dxa"/>
            <w:gridSpan w:val="10"/>
          </w:tcPr>
          <w:p w:rsidR="00BC491F" w:rsidRPr="003520E6" w:rsidRDefault="00BC491F" w:rsidP="00CF7850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 xml:space="preserve">รายงานผลการดำเนินงานตามแผนปฏิบัติการป้องกันการทุจริต พ.ศ.2563 ขององค์การบริหารส่วนตำบลเขาพระ รอบ </w:t>
            </w:r>
            <w:r w:rsidR="00CF7850">
              <w:rPr>
                <w:rFonts w:ascii="TH SarabunIT๙" w:hAnsi="TH SarabunIT๙" w:cs="TH SarabunIT๙" w:hint="cs"/>
                <w:cs/>
              </w:rPr>
              <w:t>6</w:t>
            </w:r>
            <w:r w:rsidRPr="003520E6">
              <w:rPr>
                <w:rFonts w:ascii="TH SarabunIT๙" w:hAnsi="TH SarabunIT๙" w:cs="TH SarabunIT๙"/>
                <w:cs/>
              </w:rPr>
              <w:t xml:space="preserve"> เดือน</w:t>
            </w:r>
          </w:p>
        </w:tc>
      </w:tr>
      <w:tr w:rsidR="00BC491F" w:rsidRPr="003520E6" w:rsidTr="003178B8">
        <w:tc>
          <w:tcPr>
            <w:tcW w:w="64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3852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รายการโครงการ(ตั้งต้น)</w:t>
            </w:r>
          </w:p>
        </w:tc>
        <w:tc>
          <w:tcPr>
            <w:tcW w:w="540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มิติ</w:t>
            </w:r>
          </w:p>
        </w:tc>
        <w:tc>
          <w:tcPr>
            <w:tcW w:w="1317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18" w:type="dxa"/>
            <w:vMerge w:val="restart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เบิกจ่าย</w:t>
            </w:r>
          </w:p>
        </w:tc>
        <w:tc>
          <w:tcPr>
            <w:tcW w:w="5272" w:type="dxa"/>
            <w:gridSpan w:val="4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สถานะ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C491F" w:rsidRPr="003520E6" w:rsidTr="003178B8">
        <w:tc>
          <w:tcPr>
            <w:tcW w:w="64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52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vMerge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รอรายงาน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ดำเนินการแล้วเสร็จ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jc w:val="center"/>
              <w:rPr>
                <w:rFonts w:ascii="TH SarabunIT๙" w:hAnsi="TH SarabunIT๙" w:cs="TH SarabunIT๙"/>
              </w:rPr>
            </w:pPr>
            <w:r w:rsidRPr="003520E6">
              <w:rPr>
                <w:rFonts w:ascii="TH SarabunIT๙" w:hAnsi="TH SarabunIT๙" w:cs="TH SarabunIT๙"/>
                <w:cs/>
              </w:rPr>
              <w:t>ไม่สามารถดำเนินการได้</w:t>
            </w:r>
          </w:p>
        </w:tc>
        <w:tc>
          <w:tcPr>
            <w:tcW w:w="1318" w:type="dxa"/>
          </w:tcPr>
          <w:p w:rsidR="00BC491F" w:rsidRPr="003520E6" w:rsidRDefault="00BC491F" w:rsidP="003178B8">
            <w:pPr>
              <w:rPr>
                <w:rFonts w:ascii="TH SarabunIT๙" w:hAnsi="TH SarabunIT๙" w:cs="TH SarabunIT๙"/>
              </w:rPr>
            </w:pPr>
          </w:p>
        </w:tc>
      </w:tr>
      <w:tr w:rsidR="00BC491F" w:rsidTr="003178B8">
        <w:tc>
          <w:tcPr>
            <w:tcW w:w="648" w:type="dxa"/>
          </w:tcPr>
          <w:p w:rsidR="00BC491F" w:rsidRDefault="00BC491F" w:rsidP="003178B8">
            <w:pPr>
              <w:jc w:val="center"/>
            </w:pPr>
          </w:p>
        </w:tc>
        <w:tc>
          <w:tcPr>
            <w:tcW w:w="4392" w:type="dxa"/>
            <w:gridSpan w:val="2"/>
          </w:tcPr>
          <w:p w:rsidR="00BC491F" w:rsidRPr="006465B9" w:rsidRDefault="00BC491F" w:rsidP="003178B8">
            <w:pPr>
              <w:jc w:val="center"/>
            </w:pPr>
            <w:r>
              <w:rPr>
                <w:rFonts w:hint="cs"/>
                <w:cs/>
              </w:rPr>
              <w:t>รวมทั้งสิ้น</w:t>
            </w:r>
          </w:p>
        </w:tc>
        <w:tc>
          <w:tcPr>
            <w:tcW w:w="1317" w:type="dxa"/>
          </w:tcPr>
          <w:p w:rsidR="00BC491F" w:rsidRDefault="00BC491F" w:rsidP="003178B8">
            <w:pPr>
              <w:jc w:val="right"/>
            </w:pP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18" w:type="dxa"/>
          </w:tcPr>
          <w:p w:rsidR="00BC491F" w:rsidRDefault="00BC491F" w:rsidP="003178B8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18" w:type="dxa"/>
          </w:tcPr>
          <w:p w:rsidR="00BC491F" w:rsidRDefault="00997FB3" w:rsidP="00997FB3">
            <w:pPr>
              <w:jc w:val="right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318" w:type="dxa"/>
          </w:tcPr>
          <w:p w:rsidR="00BC491F" w:rsidRDefault="00CC500E" w:rsidP="00CC500E">
            <w:pPr>
              <w:jc w:val="right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318" w:type="dxa"/>
          </w:tcPr>
          <w:p w:rsidR="00BC491F" w:rsidRDefault="00BC491F" w:rsidP="003178B8"/>
        </w:tc>
      </w:tr>
    </w:tbl>
    <w:p w:rsidR="00BC491F" w:rsidRDefault="00BC491F"/>
    <w:p w:rsidR="00BC491F" w:rsidRPr="00BF2982" w:rsidRDefault="00BC491F" w:rsidP="00BC491F">
      <w:pPr>
        <w:rPr>
          <w:rFonts w:ascii="TH SarabunIT๙" w:hAnsi="TH SarabunIT๙" w:cs="TH SarabunIT๙"/>
        </w:rPr>
      </w:pPr>
      <w:r w:rsidRPr="00BF2982">
        <w:rPr>
          <w:rFonts w:ascii="TH SarabunIT๙" w:hAnsi="TH SarabunIT๙" w:cs="TH SarabunIT๙"/>
          <w:cs/>
        </w:rPr>
        <w:lastRenderedPageBreak/>
        <w:t>ปัญหา อุปสรรค  และข้อเสนอแนะ</w:t>
      </w:r>
    </w:p>
    <w:p w:rsidR="00BC491F" w:rsidRPr="00BF2982" w:rsidRDefault="00BC491F" w:rsidP="00BC491F">
      <w:pPr>
        <w:rPr>
          <w:rFonts w:ascii="TH SarabunIT๙" w:hAnsi="TH SarabunIT๙" w:cs="TH SarabunIT๙"/>
        </w:rPr>
      </w:pPr>
      <w:r w:rsidRPr="00BF2982">
        <w:rPr>
          <w:rFonts w:ascii="TH SarabunIT๙" w:hAnsi="TH SarabunIT๙" w:cs="TH SarabunIT๙"/>
          <w:cs/>
        </w:rPr>
        <w:t>ไม่มีข้อเสนอแนะ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BC491F" w:rsidRPr="00BF2982" w:rsidTr="003178B8">
        <w:tc>
          <w:tcPr>
            <w:tcW w:w="13176" w:type="dxa"/>
          </w:tcPr>
          <w:p w:rsidR="00BC491F" w:rsidRDefault="00BC491F" w:rsidP="003178B8">
            <w:pPr>
              <w:rPr>
                <w:rFonts w:ascii="TH SarabunIT๙" w:hAnsi="TH SarabunIT๙" w:cs="TH SarabunIT๙"/>
              </w:rPr>
            </w:pP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hAnsi="TH SarabunIT๙" w:cs="TH SarabunIT๙"/>
                <w:cs/>
              </w:rPr>
              <w:t>สรุปผลการขับเคลื่อนแผนฯ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37698357" wp14:editId="65E07CD7">
                  <wp:extent cx="180975" cy="224155"/>
                  <wp:effectExtent l="0" t="0" r="9525" b="4445"/>
                  <wp:docPr id="42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>แผนปฏิบัติการป้องกันการทุจริต มีโครงการ/กิจกรรม/มาตรการ  จำนวน</w:t>
            </w:r>
            <w:r w:rsidR="00997FB3">
              <w:rPr>
                <w:rFonts w:ascii="TH SarabunIT๙" w:hAnsi="TH SarabunIT๙" w:cs="TH SarabunIT๙" w:hint="cs"/>
                <w:cs/>
              </w:rPr>
              <w:t xml:space="preserve"> 20</w:t>
            </w:r>
            <w:r w:rsidRPr="00BF2982">
              <w:rPr>
                <w:rFonts w:ascii="TH SarabunIT๙" w:hAnsi="TH SarabunIT๙" w:cs="TH SarabunIT๙"/>
                <w:cs/>
              </w:rPr>
              <w:t xml:space="preserve"> โครงการ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702234F2" wp14:editId="6B5616E1">
                  <wp:extent cx="180975" cy="224155"/>
                  <wp:effectExtent l="0" t="0" r="9525" b="4445"/>
                  <wp:docPr id="43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>รอการรายงาน   จำนวน  0 โครงการ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60B8B663" wp14:editId="2939EF86">
                  <wp:extent cx="180975" cy="224155"/>
                  <wp:effectExtent l="0" t="0" r="9525" b="4445"/>
                  <wp:docPr id="44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>อยู่ระหว่างดำเนินการ จำนวน 0 โครงการ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2EA6AF50" wp14:editId="4BA05C6A">
                  <wp:extent cx="180975" cy="224155"/>
                  <wp:effectExtent l="0" t="0" r="9525" b="4445"/>
                  <wp:docPr id="45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 xml:space="preserve">ดำเนินการเสร็จแล้ว จำนวน </w:t>
            </w:r>
            <w:r w:rsidR="00CC500E">
              <w:rPr>
                <w:rFonts w:ascii="TH SarabunIT๙" w:hAnsi="TH SarabunIT๙" w:cs="TH SarabunIT๙" w:hint="cs"/>
                <w:cs/>
              </w:rPr>
              <w:t>19</w:t>
            </w:r>
            <w:r w:rsidRPr="00BF2982">
              <w:rPr>
                <w:rFonts w:ascii="TH SarabunIT๙" w:hAnsi="TH SarabunIT๙" w:cs="TH SarabunIT๙"/>
                <w:cs/>
              </w:rPr>
              <w:t xml:space="preserve"> โครงการ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>
                  <wp:extent cx="180975" cy="219075"/>
                  <wp:effectExtent l="0" t="0" r="9525" b="9525"/>
                  <wp:docPr id="48" name="รูปภาพ 48" descr="คำอธิบาย: 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 xml:space="preserve">ไม่สามารถดำเนินการได้ จำนวน </w:t>
            </w:r>
            <w:r w:rsidR="00CC500E">
              <w:rPr>
                <w:rFonts w:ascii="TH SarabunIT๙" w:hAnsi="TH SarabunIT๙" w:cs="TH SarabunIT๙" w:hint="cs"/>
                <w:cs/>
              </w:rPr>
              <w:t>1</w:t>
            </w:r>
            <w:r w:rsidRPr="00BF2982">
              <w:rPr>
                <w:rFonts w:ascii="TH SarabunIT๙" w:hAnsi="TH SarabunIT๙" w:cs="TH SarabunIT๙"/>
                <w:cs/>
              </w:rPr>
              <w:t xml:space="preserve"> โครงการ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6368FB6C" wp14:editId="4D82463C">
                  <wp:extent cx="180975" cy="224155"/>
                  <wp:effectExtent l="0" t="0" r="9525" b="4445"/>
                  <wp:docPr id="46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 xml:space="preserve">เบิกจ่ายงบประมาณ   209,000.00 บาท คิดเป็นร้อยละ 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  <w:r w:rsidRPr="00BF2982">
              <w:rPr>
                <w:rFonts w:ascii="TH SarabunIT๙" w:eastAsia="Times New Roman" w:hAnsi="TH SarabunIT๙" w:cs="TH SarabunIT๙"/>
                <w:noProof/>
                <w:color w:val="363636"/>
                <w:sz w:val="15"/>
                <w:szCs w:val="15"/>
              </w:rPr>
              <w:drawing>
                <wp:inline distT="0" distB="0" distL="0" distR="0" wp14:anchorId="19CD4A22" wp14:editId="73A1C820">
                  <wp:extent cx="180975" cy="224155"/>
                  <wp:effectExtent l="0" t="0" r="9525" b="4445"/>
                  <wp:docPr id="47" name="Picture 2" descr="เครื่องหมายถูก ฟอนต์สัญลักษณ์ Segos UI โค้ดอักขระ 2713 เลขฐานสิบห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เครื่องหมายถูก ฟอนต์สัญลักษณ์ Segos UI โค้ดอักขระ 2713 เลขฐานสิบห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982">
              <w:rPr>
                <w:rFonts w:ascii="TH SarabunIT๙" w:hAnsi="TH SarabunIT๙" w:cs="TH SarabunIT๙"/>
                <w:cs/>
              </w:rPr>
              <w:t>มีการนำแผนฯ ไปปฏิบัติ ระดับ (มาก) ร้อยละ 9</w:t>
            </w:r>
            <w:r w:rsidR="00CC500E">
              <w:rPr>
                <w:rFonts w:ascii="TH SarabunIT๙" w:hAnsi="TH SarabunIT๙" w:cs="TH SarabunIT๙" w:hint="cs"/>
                <w:cs/>
              </w:rPr>
              <w:t>5</w:t>
            </w:r>
            <w:r w:rsidRPr="00BF2982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</w:p>
          <w:p w:rsidR="00BC491F" w:rsidRPr="00BF2982" w:rsidRDefault="00BC491F" w:rsidP="003178B8">
            <w:pPr>
              <w:rPr>
                <w:rFonts w:ascii="TH SarabunIT๙" w:hAnsi="TH SarabunIT๙" w:cs="TH SarabunIT๙"/>
              </w:rPr>
            </w:pPr>
          </w:p>
        </w:tc>
      </w:tr>
    </w:tbl>
    <w:p w:rsidR="00BC491F" w:rsidRDefault="00BC491F" w:rsidP="00BC491F">
      <w:pPr>
        <w:spacing w:after="0"/>
        <w:rPr>
          <w:rFonts w:ascii="TH SarabunIT๙" w:hAnsi="TH SarabunIT๙" w:cs="TH SarabunIT๙" w:hint="cs"/>
        </w:rPr>
      </w:pPr>
    </w:p>
    <w:p w:rsidR="00BC491F" w:rsidRPr="00BF2982" w:rsidRDefault="00BC491F" w:rsidP="00BC491F">
      <w:pPr>
        <w:spacing w:after="0"/>
        <w:rPr>
          <w:rFonts w:ascii="TH SarabunIT๙" w:hAnsi="TH SarabunIT๙" w:cs="TH SarabunIT๙"/>
        </w:rPr>
      </w:pPr>
      <w:r w:rsidRPr="00BF2982">
        <w:rPr>
          <w:rFonts w:ascii="TH SarabunIT๙" w:hAnsi="TH SarabunIT๙" w:cs="TH SarabunIT๙"/>
          <w:cs/>
        </w:rPr>
        <w:t xml:space="preserve">** ข้อมูล ณ วันที่ 2 </w:t>
      </w:r>
      <w:r w:rsidR="00997FB3">
        <w:rPr>
          <w:rFonts w:ascii="TH SarabunIT๙" w:hAnsi="TH SarabunIT๙" w:cs="TH SarabunIT๙" w:hint="cs"/>
          <w:cs/>
        </w:rPr>
        <w:t xml:space="preserve">เมษายน </w:t>
      </w:r>
      <w:r w:rsidRPr="00BF2982">
        <w:rPr>
          <w:rFonts w:ascii="TH SarabunIT๙" w:hAnsi="TH SarabunIT๙" w:cs="TH SarabunIT๙"/>
          <w:cs/>
        </w:rPr>
        <w:t xml:space="preserve"> 2563</w:t>
      </w:r>
    </w:p>
    <w:p w:rsidR="00BC491F" w:rsidRDefault="00BC491F" w:rsidP="00BC491F">
      <w:pPr>
        <w:spacing w:after="0"/>
        <w:rPr>
          <w:rFonts w:ascii="TH SarabunIT๙" w:hAnsi="TH SarabunIT๙" w:cs="TH SarabunIT๙"/>
        </w:rPr>
      </w:pPr>
      <w:r w:rsidRPr="00BF2982">
        <w:rPr>
          <w:rFonts w:ascii="TH SarabunIT๙" w:hAnsi="TH SarabunIT๙" w:cs="TH SarabunIT๙"/>
          <w:cs/>
        </w:rPr>
        <w:t>ชื่อ – สกุล  ผู้รายงาน นายจตุ</w:t>
      </w:r>
      <w:proofErr w:type="spellStart"/>
      <w:r w:rsidRPr="00BF2982">
        <w:rPr>
          <w:rFonts w:ascii="TH SarabunIT๙" w:hAnsi="TH SarabunIT๙" w:cs="TH SarabunIT๙"/>
          <w:cs/>
        </w:rPr>
        <w:t>วิทย์</w:t>
      </w:r>
      <w:proofErr w:type="spellEnd"/>
      <w:r w:rsidRPr="00BF2982">
        <w:rPr>
          <w:rFonts w:ascii="TH SarabunIT๙" w:hAnsi="TH SarabunIT๙" w:cs="TH SarabunIT๙"/>
          <w:cs/>
        </w:rPr>
        <w:t xml:space="preserve">  จันทร์ลอย ตำแหน่งนิติกรชำนาญการ</w:t>
      </w:r>
    </w:p>
    <w:p w:rsidR="00BC491F" w:rsidRDefault="00BC491F" w:rsidP="00BC491F">
      <w:pPr>
        <w:spacing w:after="0"/>
        <w:rPr>
          <w:rFonts w:ascii="TH SarabunIT๙" w:hAnsi="TH SarabunIT๙" w:cs="TH SarabunIT๙"/>
        </w:rPr>
      </w:pPr>
    </w:p>
    <w:p w:rsidR="00BC491F" w:rsidRDefault="00BC491F" w:rsidP="00BC491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มิติ 1 การสร้างสังคมที่ไม่ทนต่อการทุจริต</w:t>
      </w:r>
    </w:p>
    <w:p w:rsidR="00BC491F" w:rsidRDefault="00BC491F" w:rsidP="00BC491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มิติ 2 การบริหารราชการเพื่อป้องกันการทุจริต</w:t>
      </w:r>
    </w:p>
    <w:p w:rsidR="00BC491F" w:rsidRDefault="00BC491F" w:rsidP="00BC491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มิติ 3 การส่งเสริมบทบาทและการมีส่วนร่วมของภาคประชาชน</w:t>
      </w:r>
    </w:p>
    <w:p w:rsidR="00BC491F" w:rsidRPr="00BF2982" w:rsidRDefault="00BC491F" w:rsidP="00BC491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มิติ 4 การสริมสร้างและปรับปรุงกลไกในการตรวจสอบการปฏิบัติราชการขององค์กรปกครองส่วนท้องถิ่น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BC491F" w:rsidRDefault="00BC491F"/>
    <w:sectPr w:rsidR="00BC491F" w:rsidSect="00BC49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00"/>
    <w:rsid w:val="003178B8"/>
    <w:rsid w:val="004445EC"/>
    <w:rsid w:val="00906194"/>
    <w:rsid w:val="00997FB3"/>
    <w:rsid w:val="009F6772"/>
    <w:rsid w:val="00A70A00"/>
    <w:rsid w:val="00A73116"/>
    <w:rsid w:val="00BC491F"/>
    <w:rsid w:val="00CC500E"/>
    <w:rsid w:val="00C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49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49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49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49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23105-AA57-4C2A-ACCC-C22494BB69C4}"/>
</file>

<file path=customXml/itemProps2.xml><?xml version="1.0" encoding="utf-8"?>
<ds:datastoreItem xmlns:ds="http://schemas.openxmlformats.org/officeDocument/2006/customXml" ds:itemID="{B9D42786-4D3B-49DB-A8C4-8E8C5B753257}"/>
</file>

<file path=customXml/itemProps3.xml><?xml version="1.0" encoding="utf-8"?>
<ds:datastoreItem xmlns:ds="http://schemas.openxmlformats.org/officeDocument/2006/customXml" ds:itemID="{DADF1B88-60E1-4D82-B99F-BBF15D31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2021-05-28T04:46:00Z</cp:lastPrinted>
  <dcterms:created xsi:type="dcterms:W3CDTF">2021-05-12T02:24:00Z</dcterms:created>
  <dcterms:modified xsi:type="dcterms:W3CDTF">2021-05-28T05:07:00Z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